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6620E" w14:textId="0ED2B140" w:rsidR="009966F2" w:rsidRDefault="009966F2" w:rsidP="005160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inline distT="0" distB="0" distL="0" distR="0" wp14:anchorId="7C84001D" wp14:editId="7EE53590">
            <wp:extent cx="2337435" cy="87977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monds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87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0B2">
        <w:rPr>
          <w:rFonts w:ascii="Arial" w:hAnsi="Arial" w:cs="Arial"/>
          <w:b/>
          <w:bCs/>
          <w:sz w:val="32"/>
          <w:szCs w:val="32"/>
          <w:lang w:val="en-US" w:eastAsia="ja-JP"/>
        </w:rPr>
        <w:t xml:space="preserve">          </w:t>
      </w:r>
      <w:r>
        <w:rPr>
          <w:rFonts w:ascii="Arial" w:hAnsi="Arial" w:cs="Arial"/>
          <w:b/>
          <w:bCs/>
          <w:noProof/>
          <w:sz w:val="32"/>
          <w:szCs w:val="32"/>
          <w:lang w:val="en-US"/>
        </w:rPr>
        <w:drawing>
          <wp:inline distT="0" distB="0" distL="0" distR="0" wp14:anchorId="14FE4F22" wp14:editId="6ACC07C0">
            <wp:extent cx="2337435" cy="903151"/>
            <wp:effectExtent l="0" t="0" r="0" b="1143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nder Universities logo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892" cy="903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25563" w14:textId="77777777" w:rsidR="005160B2" w:rsidRDefault="005160B2" w:rsidP="005160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32"/>
          <w:szCs w:val="32"/>
          <w:lang w:val="en-US" w:eastAsia="ja-JP"/>
        </w:rPr>
      </w:pPr>
    </w:p>
    <w:p w14:paraId="7988D866" w14:textId="77777777" w:rsidR="00A5147A" w:rsidRDefault="00A5147A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>
        <w:rPr>
          <w:rFonts w:ascii="Arial" w:hAnsi="Arial" w:cs="Arial"/>
          <w:b/>
          <w:bCs/>
          <w:sz w:val="32"/>
          <w:szCs w:val="32"/>
          <w:lang w:val="en-US" w:eastAsia="ja-JP"/>
        </w:rPr>
        <w:t>Queen’s University Belfast</w:t>
      </w:r>
    </w:p>
    <w:p w14:paraId="40093629" w14:textId="10FE528B" w:rsidR="00A5147A" w:rsidRDefault="00A5147A" w:rsidP="00A5147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en-US" w:eastAsia="ja-JP"/>
        </w:rPr>
      </w:pPr>
      <w:r>
        <w:rPr>
          <w:rFonts w:ascii="Arial" w:hAnsi="Arial" w:cs="Arial"/>
          <w:b/>
          <w:bCs/>
          <w:sz w:val="28"/>
          <w:szCs w:val="28"/>
          <w:lang w:val="en-US" w:eastAsia="ja-JP"/>
        </w:rPr>
        <w:t>Mobility Scholarships 20</w:t>
      </w:r>
      <w:r w:rsidR="00606DFE">
        <w:rPr>
          <w:rFonts w:ascii="Arial" w:hAnsi="Arial" w:cs="Arial"/>
          <w:b/>
          <w:bCs/>
          <w:sz w:val="28"/>
          <w:szCs w:val="28"/>
          <w:lang w:val="en-US" w:eastAsia="ja-JP"/>
        </w:rPr>
        <w:t>12/13</w:t>
      </w:r>
    </w:p>
    <w:p w14:paraId="57C8E5EC" w14:textId="5129716A" w:rsidR="00FA366E" w:rsidRDefault="00FA366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lang w:val="en-US" w:eastAsia="ja-JP"/>
        </w:rPr>
      </w:pPr>
      <w:r>
        <w:rPr>
          <w:rFonts w:ascii="Arial" w:hAnsi="Arial" w:cs="Arial"/>
          <w:b/>
          <w:bCs/>
          <w:sz w:val="28"/>
          <w:szCs w:val="28"/>
          <w:lang w:val="en-US" w:eastAsia="ja-JP"/>
        </w:rPr>
        <w:t>Application Form</w:t>
      </w:r>
    </w:p>
    <w:p w14:paraId="3C6F8D86" w14:textId="77777777" w:rsidR="00A5147A" w:rsidRDefault="00A5147A" w:rsidP="00A5147A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1E952439" w14:textId="7782BBBC" w:rsidR="00A5147A" w:rsidRPr="00200765" w:rsidRDefault="00AB00F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sz w:val="22"/>
          <w:szCs w:val="22"/>
          <w:lang w:val="en-US" w:eastAsia="ja-JP"/>
        </w:rPr>
        <w:t>Queen’s University Belfast is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pleased to announce new scholarships funded by Santander UK, with the assistance of </w:t>
      </w:r>
      <w:proofErr w:type="spellStart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Grupo</w:t>
      </w:r>
      <w:proofErr w:type="spellEnd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Santander to support scholarship and mobility in the context of exchanges between Queen's and </w:t>
      </w:r>
      <w:r w:rsidR="00E66B30">
        <w:rPr>
          <w:rFonts w:ascii="Arial" w:hAnsi="Arial" w:cs="Arial"/>
          <w:sz w:val="22"/>
          <w:szCs w:val="22"/>
          <w:lang w:val="en-US" w:eastAsia="ja-JP"/>
        </w:rPr>
        <w:t>universities in Latin America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 and Europe</w:t>
      </w:r>
      <w:r w:rsidR="00E66B30">
        <w:rPr>
          <w:rFonts w:ascii="Arial" w:hAnsi="Arial" w:cs="Arial"/>
          <w:sz w:val="22"/>
          <w:szCs w:val="22"/>
          <w:lang w:val="en-US" w:eastAsia="ja-JP"/>
        </w:rPr>
        <w:t>.</w:t>
      </w:r>
    </w:p>
    <w:p w14:paraId="30FC6B3A" w14:textId="77777777" w:rsidR="0061026A" w:rsidRDefault="0061026A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726FC525" w14:textId="43E6A882" w:rsidR="00606DFE" w:rsidRDefault="0061026A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sz w:val="22"/>
          <w:szCs w:val="22"/>
          <w:lang w:val="en-US" w:eastAsia="ja-JP"/>
        </w:rPr>
        <w:t>The application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 process is open to all Schools.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The funds are availab</w:t>
      </w:r>
      <w:r w:rsidR="00AB00FE">
        <w:rPr>
          <w:rFonts w:ascii="Arial" w:hAnsi="Arial" w:cs="Arial"/>
          <w:sz w:val="22"/>
          <w:szCs w:val="22"/>
          <w:lang w:val="en-US" w:eastAsia="ja-JP"/>
        </w:rPr>
        <w:t xml:space="preserve">le for 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postgraduate students </w:t>
      </w:r>
      <w:r w:rsidR="005160B2">
        <w:rPr>
          <w:rFonts w:ascii="Arial" w:hAnsi="Arial" w:cs="Arial"/>
          <w:sz w:val="22"/>
          <w:szCs w:val="22"/>
          <w:lang w:val="en-US" w:eastAsia="ja-JP"/>
        </w:rPr>
        <w:t xml:space="preserve">(PGT/PGR) </w:t>
      </w:r>
      <w:r w:rsidR="009A1A92" w:rsidRPr="00200765">
        <w:rPr>
          <w:rFonts w:ascii="Arial" w:hAnsi="Arial" w:cs="Arial"/>
          <w:sz w:val="22"/>
          <w:szCs w:val="22"/>
          <w:lang w:val="en-US" w:eastAsia="ja-JP"/>
        </w:rPr>
        <w:t xml:space="preserve">to undertake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research and educational activities 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in </w:t>
      </w:r>
      <w:r w:rsidR="002F495F">
        <w:rPr>
          <w:rFonts w:ascii="Arial" w:hAnsi="Arial" w:cs="Arial"/>
          <w:sz w:val="22"/>
          <w:szCs w:val="22"/>
          <w:lang w:val="en-US" w:eastAsia="ja-JP"/>
        </w:rPr>
        <w:t xml:space="preserve">European and 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Brazilian Universities with particular focus on institutions with existing </w:t>
      </w:r>
      <w:r w:rsidR="00AB00FE">
        <w:rPr>
          <w:rFonts w:ascii="Arial" w:hAnsi="Arial" w:cs="Arial"/>
          <w:sz w:val="22"/>
          <w:szCs w:val="22"/>
          <w:lang w:val="en-US" w:eastAsia="ja-JP"/>
        </w:rPr>
        <w:t>partnerships</w:t>
      </w:r>
      <w:r w:rsidR="00606DFE">
        <w:rPr>
          <w:rFonts w:ascii="Arial" w:hAnsi="Arial" w:cs="Arial"/>
          <w:sz w:val="22"/>
          <w:szCs w:val="22"/>
          <w:lang w:val="en-US" w:eastAsia="ja-JP"/>
        </w:rPr>
        <w:t xml:space="preserve"> with Queen’s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606DFE">
        <w:rPr>
          <w:rFonts w:ascii="Arial" w:hAnsi="Arial" w:cs="Arial"/>
          <w:sz w:val="22"/>
          <w:szCs w:val="22"/>
          <w:lang w:val="en-US" w:eastAsia="ja-JP"/>
        </w:rPr>
        <w:t>(University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of São Paulo, </w:t>
      </w:r>
      <w:proofErr w:type="spellStart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Pontífica</w:t>
      </w:r>
      <w:proofErr w:type="spellEnd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proofErr w:type="spellStart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Universidade</w:t>
      </w:r>
      <w:proofErr w:type="spellEnd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proofErr w:type="spellStart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Católica</w:t>
      </w:r>
      <w:proofErr w:type="spellEnd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do Rio de Janeiro and </w:t>
      </w:r>
      <w:proofErr w:type="spellStart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Universidade</w:t>
      </w:r>
      <w:proofErr w:type="spellEnd"/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Federal do Rio de Janeiro</w:t>
      </w:r>
      <w:r w:rsidR="00606DFE">
        <w:rPr>
          <w:rFonts w:ascii="Arial" w:hAnsi="Arial" w:cs="Arial"/>
          <w:sz w:val="22"/>
          <w:szCs w:val="22"/>
          <w:lang w:val="en-US" w:eastAsia="ja-JP"/>
        </w:rPr>
        <w:t>)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. The scholarships are primarily intended to support a student </w:t>
      </w:r>
      <w:r w:rsidR="00606DFE">
        <w:rPr>
          <w:rFonts w:ascii="Arial" w:hAnsi="Arial" w:cs="Arial"/>
          <w:sz w:val="22"/>
          <w:szCs w:val="22"/>
          <w:lang w:val="en-US" w:eastAsia="ja-JP"/>
        </w:rPr>
        <w:t>during the academic year 2012/13</w:t>
      </w:r>
      <w:r w:rsidR="002549FA">
        <w:rPr>
          <w:rFonts w:ascii="Arial" w:hAnsi="Arial" w:cs="Arial"/>
          <w:sz w:val="22"/>
          <w:szCs w:val="22"/>
          <w:lang w:val="en-US" w:eastAsia="ja-JP"/>
        </w:rPr>
        <w:t xml:space="preserve"> (including summer period)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at a partner institution and will cover travel and accommodation expenses</w:t>
      </w:r>
      <w:r w:rsidR="00606DFE">
        <w:rPr>
          <w:rFonts w:ascii="Arial" w:hAnsi="Arial" w:cs="Arial"/>
          <w:sz w:val="22"/>
          <w:szCs w:val="22"/>
          <w:lang w:val="en-US" w:eastAsia="ja-JP"/>
        </w:rPr>
        <w:t>.</w:t>
      </w:r>
    </w:p>
    <w:p w14:paraId="0B4C30F7" w14:textId="77777777" w:rsidR="00606DFE" w:rsidRDefault="00606DF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183E921D" w14:textId="04FF3D9D" w:rsidR="00A5147A" w:rsidRPr="00200765" w:rsidRDefault="00606DFE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>
        <w:rPr>
          <w:rFonts w:ascii="Arial" w:hAnsi="Arial" w:cs="Arial"/>
          <w:sz w:val="22"/>
          <w:szCs w:val="22"/>
          <w:lang w:val="en-US" w:eastAsia="ja-JP"/>
        </w:rPr>
        <w:t xml:space="preserve">The following scholarships are available: </w:t>
      </w:r>
      <w:r w:rsidR="005C5420">
        <w:rPr>
          <w:rFonts w:ascii="Arial" w:hAnsi="Arial" w:cs="Arial"/>
          <w:sz w:val="22"/>
          <w:szCs w:val="22"/>
          <w:lang w:val="en-US" w:eastAsia="ja-JP"/>
        </w:rPr>
        <w:t xml:space="preserve"> </w:t>
      </w:r>
    </w:p>
    <w:p w14:paraId="54641A58" w14:textId="794BAFA7" w:rsidR="00606DFE" w:rsidRPr="00CA655D" w:rsidRDefault="00606DFE" w:rsidP="0060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CA655D">
        <w:rPr>
          <w:rFonts w:ascii="Arial" w:eastAsia="Times New Roman" w:hAnsi="Arial" w:cs="Arial"/>
          <w:sz w:val="22"/>
          <w:szCs w:val="22"/>
        </w:rPr>
        <w:t>9 x £5k student</w:t>
      </w:r>
      <w:r>
        <w:rPr>
          <w:rFonts w:ascii="Arial" w:eastAsia="Times New Roman" w:hAnsi="Arial" w:cs="Arial"/>
          <w:sz w:val="22"/>
          <w:szCs w:val="22"/>
        </w:rPr>
        <w:t>ships for postgraduate students</w:t>
      </w:r>
      <w:r w:rsidR="005160B2">
        <w:rPr>
          <w:rFonts w:ascii="Arial" w:eastAsia="Times New Roman" w:hAnsi="Arial" w:cs="Arial"/>
          <w:sz w:val="22"/>
          <w:szCs w:val="22"/>
        </w:rPr>
        <w:t xml:space="preserve"> to Brazil</w:t>
      </w:r>
    </w:p>
    <w:p w14:paraId="70FC7270" w14:textId="3748A76C" w:rsidR="00606DFE" w:rsidRDefault="00606DFE" w:rsidP="00606DF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CA655D">
        <w:rPr>
          <w:rFonts w:ascii="Arial" w:eastAsia="Times New Roman" w:hAnsi="Arial" w:cs="Arial"/>
          <w:sz w:val="22"/>
          <w:szCs w:val="22"/>
        </w:rPr>
        <w:t>5 x £1k scholarships to support postg</w:t>
      </w:r>
      <w:r>
        <w:rPr>
          <w:rFonts w:ascii="Arial" w:eastAsia="Times New Roman" w:hAnsi="Arial" w:cs="Arial"/>
          <w:sz w:val="22"/>
          <w:szCs w:val="22"/>
        </w:rPr>
        <w:t>raduate student trips to Europe</w:t>
      </w:r>
      <w:r w:rsidRPr="00CA655D">
        <w:rPr>
          <w:rFonts w:ascii="Arial" w:eastAsia="Times New Roman" w:hAnsi="Arial" w:cs="Arial"/>
          <w:sz w:val="22"/>
          <w:szCs w:val="22"/>
        </w:rPr>
        <w:t> </w:t>
      </w:r>
    </w:p>
    <w:p w14:paraId="33782047" w14:textId="679E8D35" w:rsidR="00A5147A" w:rsidRPr="002F495F" w:rsidRDefault="00606DFE" w:rsidP="00A514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  <w:r w:rsidRPr="002F495F">
        <w:rPr>
          <w:rFonts w:ascii="Arial" w:eastAsia="Times New Roman" w:hAnsi="Arial" w:cs="Arial"/>
          <w:sz w:val="22"/>
          <w:szCs w:val="22"/>
        </w:rPr>
        <w:t xml:space="preserve">2 x €5000 </w:t>
      </w:r>
      <w:r w:rsidR="005160B2">
        <w:rPr>
          <w:rFonts w:ascii="Arial" w:eastAsia="Times New Roman" w:hAnsi="Arial" w:cs="Arial"/>
          <w:sz w:val="22"/>
          <w:szCs w:val="22"/>
        </w:rPr>
        <w:t xml:space="preserve">Formula </w:t>
      </w:r>
      <w:r w:rsidRPr="002F495F">
        <w:rPr>
          <w:rFonts w:ascii="Arial" w:eastAsia="Times New Roman" w:hAnsi="Arial" w:cs="Arial"/>
          <w:sz w:val="22"/>
          <w:szCs w:val="22"/>
        </w:rPr>
        <w:t xml:space="preserve">scholarships </w:t>
      </w:r>
      <w:r w:rsidR="002F495F">
        <w:rPr>
          <w:rFonts w:ascii="Arial" w:eastAsia="Times New Roman" w:hAnsi="Arial" w:cs="Arial"/>
          <w:sz w:val="22"/>
          <w:szCs w:val="22"/>
        </w:rPr>
        <w:t>for postgraduate students</w:t>
      </w:r>
      <w:r w:rsidR="005160B2">
        <w:rPr>
          <w:rFonts w:ascii="Arial" w:eastAsia="Times New Roman" w:hAnsi="Arial" w:cs="Arial"/>
          <w:sz w:val="22"/>
          <w:szCs w:val="22"/>
        </w:rPr>
        <w:t xml:space="preserve"> to Brazil</w:t>
      </w:r>
    </w:p>
    <w:p w14:paraId="4C7C6249" w14:textId="77777777" w:rsidR="002F495F" w:rsidRPr="002F495F" w:rsidRDefault="002F495F" w:rsidP="002F495F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ja-JP"/>
        </w:rPr>
      </w:pPr>
    </w:p>
    <w:p w14:paraId="227B110C" w14:textId="3A47A5E5" w:rsidR="009A1A92" w:rsidRPr="00200765" w:rsidRDefault="009529E5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 w:rsidRPr="00200765">
        <w:rPr>
          <w:rFonts w:ascii="Arial" w:hAnsi="Arial" w:cs="Arial"/>
          <w:sz w:val="22"/>
          <w:szCs w:val="22"/>
          <w:lang w:val="en-US" w:eastAsia="ja-JP"/>
        </w:rPr>
        <w:t xml:space="preserve">Application forms are available from </w:t>
      </w:r>
      <w:r w:rsidR="00AE4855" w:rsidRPr="00200765">
        <w:rPr>
          <w:rFonts w:ascii="Arial" w:hAnsi="Arial" w:cs="Arial"/>
          <w:sz w:val="22"/>
          <w:szCs w:val="22"/>
          <w:lang w:val="en-US" w:eastAsia="ja-JP"/>
        </w:rPr>
        <w:t>each School’s Website</w:t>
      </w:r>
      <w:r w:rsidR="0061026A">
        <w:rPr>
          <w:rFonts w:ascii="Arial" w:hAnsi="Arial" w:cs="Arial"/>
          <w:sz w:val="22"/>
          <w:szCs w:val="22"/>
          <w:lang w:val="en-US" w:eastAsia="ja-JP"/>
        </w:rPr>
        <w:t xml:space="preserve"> or email circulation lists</w:t>
      </w:r>
      <w:r w:rsidRPr="00200765">
        <w:rPr>
          <w:rFonts w:ascii="Arial" w:hAnsi="Arial" w:cs="Arial"/>
          <w:sz w:val="22"/>
          <w:szCs w:val="22"/>
          <w:lang w:val="en-US" w:eastAsia="ja-JP"/>
        </w:rPr>
        <w:t xml:space="preserve">.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Candidates are invited to apply within their respective Schools by sending a CV and </w:t>
      </w:r>
      <w:r w:rsidR="009A1A92" w:rsidRPr="00200765">
        <w:rPr>
          <w:rFonts w:ascii="Arial" w:hAnsi="Arial" w:cs="Arial"/>
          <w:sz w:val="22"/>
          <w:szCs w:val="22"/>
          <w:lang w:val="en-US" w:eastAsia="ja-JP"/>
        </w:rPr>
        <w:t xml:space="preserve">completed application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form by email to the relevant School contact by the </w:t>
      </w:r>
      <w:r w:rsidR="00AB00FE">
        <w:rPr>
          <w:rFonts w:ascii="Arial" w:hAnsi="Arial" w:cs="Arial"/>
          <w:b/>
          <w:sz w:val="22"/>
          <w:szCs w:val="22"/>
          <w:lang w:val="en-US" w:eastAsia="ja-JP"/>
        </w:rPr>
        <w:t>30th November 2012.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bookmarkStart w:id="0" w:name="_GoBack"/>
      <w:bookmarkEnd w:id="0"/>
    </w:p>
    <w:p w14:paraId="6649B740" w14:textId="77777777" w:rsidR="009A1A92" w:rsidRPr="00200765" w:rsidRDefault="009A1A92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3507ED70" w14:textId="01DB9AEE" w:rsidR="00E04B37" w:rsidRPr="00200765" w:rsidRDefault="00D80891" w:rsidP="00D80891">
      <w:pPr>
        <w:rPr>
          <w:rFonts w:ascii="Arial" w:hAnsi="Arial" w:cs="Arial"/>
          <w:sz w:val="22"/>
          <w:szCs w:val="22"/>
          <w:lang w:val="en-US" w:eastAsia="ja-JP"/>
        </w:rPr>
      </w:pPr>
      <w:r w:rsidRPr="00200765">
        <w:rPr>
          <w:rFonts w:ascii="Arial" w:hAnsi="Arial" w:cs="Arial"/>
          <w:sz w:val="22"/>
          <w:szCs w:val="22"/>
          <w:lang w:val="en-US" w:eastAsia="ja-JP"/>
        </w:rPr>
        <w:t>Applications will be selected at School level by a selection panel nominated by the Head of School</w:t>
      </w:r>
      <w:r w:rsidR="00697914" w:rsidRPr="00200765">
        <w:rPr>
          <w:rFonts w:ascii="Arial" w:hAnsi="Arial" w:cs="Arial"/>
          <w:sz w:val="22"/>
          <w:szCs w:val="22"/>
          <w:lang w:val="en-US" w:eastAsia="ja-JP"/>
        </w:rPr>
        <w:t xml:space="preserve"> normally comprising of the Head of School, </w:t>
      </w:r>
      <w:r w:rsidR="00DA74C2">
        <w:rPr>
          <w:rFonts w:ascii="Arial" w:hAnsi="Arial" w:cs="Arial"/>
          <w:sz w:val="22"/>
          <w:szCs w:val="22"/>
          <w:lang w:val="en-US" w:eastAsia="ja-JP"/>
        </w:rPr>
        <w:t>Director</w:t>
      </w:r>
      <w:r w:rsidR="00697914" w:rsidRPr="00200765">
        <w:rPr>
          <w:rFonts w:ascii="Arial" w:hAnsi="Arial" w:cs="Arial"/>
          <w:sz w:val="22"/>
          <w:szCs w:val="22"/>
          <w:lang w:val="en-US" w:eastAsia="ja-JP"/>
        </w:rPr>
        <w:t xml:space="preserve"> of Research Cluster and Director of Education or their nominees</w:t>
      </w:r>
      <w:r w:rsidRPr="00200765">
        <w:rPr>
          <w:rFonts w:ascii="Arial" w:hAnsi="Arial" w:cs="Arial"/>
          <w:sz w:val="22"/>
          <w:szCs w:val="22"/>
          <w:lang w:val="en-US" w:eastAsia="ja-JP"/>
        </w:rPr>
        <w:t>.</w:t>
      </w:r>
      <w:r w:rsidR="000E36C0">
        <w:rPr>
          <w:rFonts w:ascii="Arial" w:hAnsi="Arial" w:cs="Arial"/>
          <w:sz w:val="22"/>
          <w:szCs w:val="22"/>
          <w:lang w:val="en-US" w:eastAsia="ja-JP"/>
        </w:rPr>
        <w:t xml:space="preserve"> The allocation of scholarships will me made by the Brazil Strategy Group based on School rankings and taking into account the University’s internationalization strategy. </w:t>
      </w:r>
      <w:r w:rsidRPr="00200765">
        <w:rPr>
          <w:rFonts w:eastAsia="Times New Roman"/>
          <w:sz w:val="22"/>
          <w:szCs w:val="22"/>
        </w:rPr>
        <w:t xml:space="preserve"> 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Successful candidates will receive notification </w:t>
      </w:r>
      <w:r w:rsidR="00AB00FE">
        <w:rPr>
          <w:rFonts w:ascii="Arial" w:hAnsi="Arial" w:cs="Arial"/>
          <w:sz w:val="22"/>
          <w:szCs w:val="22"/>
          <w:lang w:val="en-US" w:eastAsia="ja-JP"/>
        </w:rPr>
        <w:t>through their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 xml:space="preserve"> School</w:t>
      </w:r>
      <w:r w:rsidR="00AB00FE">
        <w:rPr>
          <w:rFonts w:ascii="Arial" w:hAnsi="Arial" w:cs="Arial"/>
          <w:sz w:val="22"/>
          <w:szCs w:val="22"/>
          <w:lang w:val="en-US" w:eastAsia="ja-JP"/>
        </w:rPr>
        <w:t xml:space="preserve"> office</w:t>
      </w:r>
      <w:r w:rsidR="00A5147A" w:rsidRPr="00200765">
        <w:rPr>
          <w:rFonts w:ascii="Arial" w:hAnsi="Arial" w:cs="Arial"/>
          <w:sz w:val="22"/>
          <w:szCs w:val="22"/>
          <w:lang w:val="en-US" w:eastAsia="ja-JP"/>
        </w:rPr>
        <w:t>.</w:t>
      </w:r>
      <w:r w:rsidR="00E04B37" w:rsidRPr="00200765">
        <w:rPr>
          <w:rFonts w:ascii="Arial" w:hAnsi="Arial" w:cs="Arial"/>
          <w:sz w:val="22"/>
          <w:szCs w:val="22"/>
          <w:lang w:val="en-US" w:eastAsia="ja-JP"/>
        </w:rPr>
        <w:t xml:space="preserve"> </w:t>
      </w:r>
      <w:r w:rsidR="00E04B37" w:rsidRPr="00200765">
        <w:rPr>
          <w:rFonts w:ascii="Arial" w:hAnsi="Arial" w:cs="Arial"/>
          <w:sz w:val="22"/>
          <w:szCs w:val="22"/>
        </w:rPr>
        <w:t xml:space="preserve">Award-holders </w:t>
      </w:r>
      <w:r w:rsidR="000E36C0">
        <w:rPr>
          <w:rFonts w:ascii="Arial" w:hAnsi="Arial" w:cs="Arial"/>
          <w:sz w:val="22"/>
          <w:szCs w:val="22"/>
        </w:rPr>
        <w:t xml:space="preserve">are responsible for their own travel and visa arrangements and </w:t>
      </w:r>
      <w:r w:rsidR="00E04B37" w:rsidRPr="00200765">
        <w:rPr>
          <w:rFonts w:ascii="Arial" w:hAnsi="Arial" w:cs="Arial"/>
          <w:sz w:val="22"/>
          <w:szCs w:val="22"/>
        </w:rPr>
        <w:t>will be required to submit a report to the School on return from their visit.</w:t>
      </w:r>
      <w:r w:rsidR="000E36C0">
        <w:rPr>
          <w:rFonts w:ascii="Arial" w:hAnsi="Arial" w:cs="Arial"/>
          <w:sz w:val="22"/>
          <w:szCs w:val="22"/>
        </w:rPr>
        <w:t xml:space="preserve"> </w:t>
      </w:r>
    </w:p>
    <w:p w14:paraId="761973B2" w14:textId="77777777" w:rsidR="00A5147A" w:rsidRPr="00200765" w:rsidRDefault="00A5147A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</w:p>
    <w:p w14:paraId="4978731E" w14:textId="50BC8E0B" w:rsidR="00A5147A" w:rsidRPr="00200765" w:rsidRDefault="00A5147A" w:rsidP="00A5147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ja-JP"/>
        </w:rPr>
      </w:pPr>
      <w:r w:rsidRPr="00200765">
        <w:rPr>
          <w:rFonts w:ascii="Arial" w:hAnsi="Arial" w:cs="Arial"/>
          <w:sz w:val="22"/>
          <w:szCs w:val="22"/>
          <w:lang w:val="en-US" w:eastAsia="ja-JP"/>
        </w:rPr>
        <w:t xml:space="preserve">As a member of Santander Universities, Queen's is committed to providing opportunities to </w:t>
      </w:r>
      <w:proofErr w:type="gramStart"/>
      <w:r w:rsidRPr="00200765">
        <w:rPr>
          <w:rFonts w:ascii="Arial" w:hAnsi="Arial" w:cs="Arial"/>
          <w:sz w:val="22"/>
          <w:szCs w:val="22"/>
          <w:lang w:val="en-US" w:eastAsia="ja-JP"/>
        </w:rPr>
        <w:t xml:space="preserve">students </w:t>
      </w:r>
      <w:r w:rsidR="00D80891" w:rsidRPr="00200765">
        <w:rPr>
          <w:rFonts w:ascii="Arial" w:hAnsi="Arial" w:cs="Arial"/>
          <w:sz w:val="22"/>
          <w:szCs w:val="22"/>
          <w:lang w:val="en-US" w:eastAsia="ja-JP"/>
        </w:rPr>
        <w:t>which</w:t>
      </w:r>
      <w:proofErr w:type="gramEnd"/>
      <w:r w:rsidRPr="00200765">
        <w:rPr>
          <w:rFonts w:ascii="Arial" w:hAnsi="Arial" w:cs="Arial"/>
          <w:sz w:val="22"/>
          <w:szCs w:val="22"/>
          <w:lang w:val="en-US" w:eastAsia="ja-JP"/>
        </w:rPr>
        <w:t xml:space="preserve"> will develop strong links with key institutions in Latin America</w:t>
      </w:r>
      <w:r w:rsidR="00AB00FE">
        <w:rPr>
          <w:rFonts w:ascii="Arial" w:hAnsi="Arial" w:cs="Arial"/>
          <w:sz w:val="22"/>
          <w:szCs w:val="22"/>
          <w:lang w:val="en-US" w:eastAsia="ja-JP"/>
        </w:rPr>
        <w:t xml:space="preserve"> and Europe</w:t>
      </w:r>
      <w:r w:rsidRPr="00200765">
        <w:rPr>
          <w:rFonts w:ascii="Arial" w:hAnsi="Arial" w:cs="Arial"/>
          <w:sz w:val="22"/>
          <w:szCs w:val="22"/>
          <w:lang w:val="en-US" w:eastAsia="ja-JP"/>
        </w:rPr>
        <w:t>. Santander Universities began its activity in Spain in 1997 with one main objective: to support higher education. For more information on Santander Universities</w:t>
      </w:r>
      <w:r w:rsidR="00223DD0">
        <w:rPr>
          <w:rFonts w:ascii="Arial" w:hAnsi="Arial" w:cs="Arial"/>
          <w:sz w:val="22"/>
          <w:szCs w:val="22"/>
          <w:lang w:val="en-US" w:eastAsia="ja-JP"/>
        </w:rPr>
        <w:t xml:space="preserve"> and for a</w:t>
      </w:r>
      <w:r w:rsidR="00973178">
        <w:rPr>
          <w:rFonts w:ascii="Arial" w:hAnsi="Arial" w:cs="Arial"/>
          <w:sz w:val="22"/>
          <w:szCs w:val="22"/>
          <w:lang w:val="en-US" w:eastAsia="ja-JP"/>
        </w:rPr>
        <w:t xml:space="preserve"> list of eligible universities,</w:t>
      </w:r>
      <w:r w:rsidR="00223DD0">
        <w:rPr>
          <w:rFonts w:ascii="Arial" w:hAnsi="Arial" w:cs="Arial"/>
          <w:sz w:val="22"/>
          <w:szCs w:val="22"/>
          <w:lang w:val="en-US" w:eastAsia="ja-JP"/>
        </w:rPr>
        <w:t xml:space="preserve"> visit: </w:t>
      </w:r>
      <w:r w:rsidRPr="00200765">
        <w:rPr>
          <w:rFonts w:ascii="Arial" w:hAnsi="Arial" w:cs="Arial"/>
          <w:sz w:val="22"/>
          <w:szCs w:val="22"/>
          <w:lang w:val="en-US" w:eastAsia="ja-JP"/>
        </w:rPr>
        <w:t>http://products.santander.co.uk/bankaccounts/santanderuniversities.html</w:t>
      </w:r>
    </w:p>
    <w:p w14:paraId="4BE03483" w14:textId="77777777" w:rsidR="00FA366E" w:rsidRDefault="00FA366E" w:rsidP="00A5147A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ja-JP"/>
        </w:rPr>
      </w:pPr>
    </w:p>
    <w:p w14:paraId="6E490C77" w14:textId="77777777" w:rsidR="00223DD0" w:rsidRDefault="00223DD0" w:rsidP="000F274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 w:eastAsia="ja-JP"/>
        </w:rPr>
      </w:pPr>
    </w:p>
    <w:p w14:paraId="03701484" w14:textId="77777777" w:rsidR="00223DD0" w:rsidRDefault="00223DD0" w:rsidP="000F274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US" w:eastAsia="ja-JP"/>
        </w:rPr>
      </w:pPr>
    </w:p>
    <w:p w14:paraId="69C59D75" w14:textId="3C286D57" w:rsidR="00A5147A" w:rsidRPr="00B648E1" w:rsidRDefault="00A5147A" w:rsidP="00A5147A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  <w:lang w:val="en-US" w:eastAsia="ja-JP"/>
        </w:rPr>
      </w:pPr>
      <w:r w:rsidRPr="00B648E1">
        <w:rPr>
          <w:rFonts w:ascii="Arial" w:hAnsi="Arial" w:cs="Arial"/>
          <w:b/>
          <w:bCs/>
          <w:sz w:val="32"/>
          <w:szCs w:val="32"/>
          <w:lang w:val="en-US" w:eastAsia="ja-JP"/>
        </w:rPr>
        <w:lastRenderedPageBreak/>
        <w:t xml:space="preserve">Santander Mobility Scholarships Application Form </w:t>
      </w:r>
    </w:p>
    <w:p w14:paraId="5D368531" w14:textId="77777777" w:rsidR="00A5147A" w:rsidRDefault="00A5147A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FA09407" w14:textId="77777777" w:rsidR="00A5147A" w:rsidRDefault="00A5147A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E5B8140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 xml:space="preserve">Name: </w:t>
      </w:r>
    </w:p>
    <w:p w14:paraId="377A2A46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4B497D8" w14:textId="7DE819F9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Student No.:</w:t>
      </w:r>
    </w:p>
    <w:p w14:paraId="339BC582" w14:textId="79F4DAF9" w:rsidR="00200765" w:rsidRDefault="00200765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Email Address:</w:t>
      </w:r>
    </w:p>
    <w:p w14:paraId="41817EFD" w14:textId="07C2E7CA" w:rsidR="00200765" w:rsidRDefault="00200765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Telephone:</w:t>
      </w:r>
    </w:p>
    <w:p w14:paraId="7F322031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4109F921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School:</w:t>
      </w:r>
    </w:p>
    <w:p w14:paraId="36A72E3F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46A5F6C3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Host Institution:</w:t>
      </w:r>
    </w:p>
    <w:p w14:paraId="67F86271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EE56D75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Contact at Host Institution:</w:t>
      </w:r>
    </w:p>
    <w:p w14:paraId="02A4E445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AD5D87A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Start Date:</w:t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</w:r>
      <w:r>
        <w:rPr>
          <w:rFonts w:ascii="Arial" w:hAnsi="Arial" w:cs="Arial"/>
          <w:b/>
          <w:bCs/>
          <w:lang w:val="en-US" w:eastAsia="ja-JP"/>
        </w:rPr>
        <w:tab/>
        <w:t>End Date:</w:t>
      </w:r>
    </w:p>
    <w:p w14:paraId="48DE76A5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97A7CDD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B14E82E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C1BE189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4A820C9" w14:textId="77777777" w:rsidR="005F2AB2" w:rsidRPr="00B648E1" w:rsidRDefault="00B648E1" w:rsidP="005F2AB2">
      <w:pPr>
        <w:rPr>
          <w:sz w:val="20"/>
          <w:szCs w:val="20"/>
        </w:rPr>
      </w:pPr>
      <w:r>
        <w:rPr>
          <w:rFonts w:ascii="Arial" w:hAnsi="Arial" w:cs="Arial"/>
          <w:b/>
          <w:bCs/>
          <w:lang w:val="en-US" w:eastAsia="ja-JP"/>
        </w:rPr>
        <w:t>Project/Nature of Visit (500 words max):</w:t>
      </w:r>
      <w:r w:rsidR="005F2AB2">
        <w:rPr>
          <w:rFonts w:ascii="Arial" w:hAnsi="Arial" w:cs="Arial"/>
          <w:b/>
          <w:bCs/>
          <w:lang w:val="en-US" w:eastAsia="ja-JP"/>
        </w:rPr>
        <w:br/>
      </w:r>
      <w:r w:rsidR="005F2AB2" w:rsidRPr="00B648E1">
        <w:rPr>
          <w:rFonts w:ascii="Arial" w:hAnsi="Arial" w:cs="Arial"/>
          <w:bCs/>
          <w:sz w:val="20"/>
          <w:szCs w:val="20"/>
          <w:lang w:val="en-US" w:eastAsia="ja-JP"/>
        </w:rPr>
        <w:t xml:space="preserve">Please </w:t>
      </w:r>
      <w:r w:rsidR="006609F5">
        <w:rPr>
          <w:rFonts w:ascii="Arial" w:hAnsi="Arial" w:cs="Arial"/>
          <w:bCs/>
          <w:sz w:val="20"/>
          <w:szCs w:val="20"/>
          <w:lang w:val="en-US" w:eastAsia="ja-JP"/>
        </w:rPr>
        <w:t xml:space="preserve">discuss this with your supervisor/personal tutor as appropriate and </w:t>
      </w:r>
      <w:r w:rsidR="005F2AB2">
        <w:rPr>
          <w:rFonts w:ascii="Arial" w:hAnsi="Arial" w:cs="Arial"/>
          <w:bCs/>
          <w:sz w:val="20"/>
          <w:szCs w:val="20"/>
          <w:lang w:val="en-US" w:eastAsia="ja-JP"/>
        </w:rPr>
        <w:t xml:space="preserve">indicate whether the host institution </w:t>
      </w:r>
      <w:r w:rsidR="006609F5">
        <w:rPr>
          <w:rFonts w:ascii="Arial" w:hAnsi="Arial" w:cs="Arial"/>
          <w:bCs/>
          <w:sz w:val="20"/>
          <w:szCs w:val="20"/>
          <w:lang w:val="en-US" w:eastAsia="ja-JP"/>
        </w:rPr>
        <w:t xml:space="preserve">has agreed to the visit. </w:t>
      </w:r>
    </w:p>
    <w:p w14:paraId="10FE7499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0CCBC031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F98CA86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239E75C3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1186FB7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18289F5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37F36AF9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05BACC0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27FEF082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7A5D6BE3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D00DA4C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54C3991C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6ED5989E" w14:textId="77777777" w:rsidR="00B648E1" w:rsidRDefault="00B648E1" w:rsidP="00B648E1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 w:eastAsia="ja-JP"/>
        </w:rPr>
      </w:pPr>
    </w:p>
    <w:p w14:paraId="134CD040" w14:textId="77777777" w:rsidR="00293D85" w:rsidRDefault="00B648E1" w:rsidP="00B648E1">
      <w:pPr>
        <w:rPr>
          <w:rFonts w:ascii="Arial" w:hAnsi="Arial" w:cs="Arial"/>
          <w:b/>
          <w:bCs/>
          <w:lang w:val="en-US" w:eastAsia="ja-JP"/>
        </w:rPr>
      </w:pPr>
      <w:r>
        <w:rPr>
          <w:rFonts w:ascii="Arial" w:hAnsi="Arial" w:cs="Arial"/>
          <w:b/>
          <w:bCs/>
          <w:lang w:val="en-US" w:eastAsia="ja-JP"/>
        </w:rPr>
        <w:t>Justification of Resources:</w:t>
      </w:r>
    </w:p>
    <w:p w14:paraId="04DDDBA1" w14:textId="77777777" w:rsidR="00B648E1" w:rsidRPr="00B648E1" w:rsidRDefault="00B648E1" w:rsidP="00B648E1">
      <w:pPr>
        <w:rPr>
          <w:sz w:val="20"/>
          <w:szCs w:val="20"/>
        </w:rPr>
      </w:pPr>
      <w:r w:rsidRPr="00B648E1">
        <w:rPr>
          <w:rFonts w:ascii="Arial" w:hAnsi="Arial" w:cs="Arial"/>
          <w:bCs/>
          <w:sz w:val="20"/>
          <w:szCs w:val="20"/>
          <w:lang w:val="en-US" w:eastAsia="ja-JP"/>
        </w:rPr>
        <w:t>Please outline estimated costs for the visit with justification.</w:t>
      </w:r>
    </w:p>
    <w:sectPr w:rsidR="00B648E1" w:rsidRPr="00B648E1" w:rsidSect="00441B4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AA4"/>
    <w:multiLevelType w:val="hybridMultilevel"/>
    <w:tmpl w:val="1E0C2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8E1"/>
    <w:rsid w:val="00052BD6"/>
    <w:rsid w:val="000921F5"/>
    <w:rsid w:val="000E36C0"/>
    <w:rsid w:val="000F2745"/>
    <w:rsid w:val="00123412"/>
    <w:rsid w:val="00186541"/>
    <w:rsid w:val="001B23E6"/>
    <w:rsid w:val="001B23E9"/>
    <w:rsid w:val="001B7FC7"/>
    <w:rsid w:val="001D5727"/>
    <w:rsid w:val="001D6571"/>
    <w:rsid w:val="00200765"/>
    <w:rsid w:val="00223DD0"/>
    <w:rsid w:val="002549FA"/>
    <w:rsid w:val="00293D85"/>
    <w:rsid w:val="002F495F"/>
    <w:rsid w:val="00417C20"/>
    <w:rsid w:val="00441B4F"/>
    <w:rsid w:val="004535E2"/>
    <w:rsid w:val="005032DA"/>
    <w:rsid w:val="005160B2"/>
    <w:rsid w:val="00567F4C"/>
    <w:rsid w:val="005C5420"/>
    <w:rsid w:val="005F2AB2"/>
    <w:rsid w:val="005F3D7D"/>
    <w:rsid w:val="00606DFE"/>
    <w:rsid w:val="0061026A"/>
    <w:rsid w:val="006609F5"/>
    <w:rsid w:val="00697914"/>
    <w:rsid w:val="00797482"/>
    <w:rsid w:val="008704C1"/>
    <w:rsid w:val="008850DD"/>
    <w:rsid w:val="00935FEA"/>
    <w:rsid w:val="009456C2"/>
    <w:rsid w:val="009529E5"/>
    <w:rsid w:val="00973178"/>
    <w:rsid w:val="00995B01"/>
    <w:rsid w:val="009966F2"/>
    <w:rsid w:val="009A1A92"/>
    <w:rsid w:val="009B5896"/>
    <w:rsid w:val="009D58B4"/>
    <w:rsid w:val="00A5147A"/>
    <w:rsid w:val="00AB00FE"/>
    <w:rsid w:val="00AE4855"/>
    <w:rsid w:val="00B47625"/>
    <w:rsid w:val="00B648E1"/>
    <w:rsid w:val="00BA1EAE"/>
    <w:rsid w:val="00C00538"/>
    <w:rsid w:val="00C31B1F"/>
    <w:rsid w:val="00D80891"/>
    <w:rsid w:val="00DA74C2"/>
    <w:rsid w:val="00E04B37"/>
    <w:rsid w:val="00E221C4"/>
    <w:rsid w:val="00E33487"/>
    <w:rsid w:val="00E66B30"/>
    <w:rsid w:val="00EF2005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84593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A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3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2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6DFE"/>
    <w:pPr>
      <w:ind w:left="720"/>
      <w:contextualSpacing/>
    </w:pPr>
    <w:rPr>
      <w:rFonts w:eastAsiaTheme="minorHAnsi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D2A26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4B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B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B3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B37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0921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7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6DFE"/>
    <w:pPr>
      <w:ind w:left="720"/>
      <w:contextualSpacing/>
    </w:pPr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448</Words>
  <Characters>2556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SARC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Rebelo</dc:creator>
  <cp:keywords/>
  <dc:description/>
  <cp:lastModifiedBy>Pedro Rebelo</cp:lastModifiedBy>
  <cp:revision>9</cp:revision>
  <dcterms:created xsi:type="dcterms:W3CDTF">2012-10-31T10:12:00Z</dcterms:created>
  <dcterms:modified xsi:type="dcterms:W3CDTF">2012-11-10T10:56:00Z</dcterms:modified>
</cp:coreProperties>
</file>